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11141B" w:rsidRPr="00511FE7" w:rsidRDefault="009145FE">
      <w:pPr>
        <w:jc w:val="center"/>
        <w:rPr>
          <w:rFonts w:ascii="Verdana" w:eastAsia="Verdana" w:hAnsi="Verdana" w:cs="Verdana"/>
        </w:rPr>
      </w:pPr>
      <w:r>
        <w:rPr>
          <w:noProof/>
          <w:sz w:val="18"/>
          <w:szCs w:val="18"/>
        </w:rPr>
        <w:drawing>
          <wp:anchor distT="0" distB="0" distL="114300" distR="114300" simplePos="0" relativeHeight="251659264" behindDoc="0" locked="0" layoutInCell="1" allowOverlap="1" wp14:anchorId="6BCDDF8D" wp14:editId="54061AAF">
            <wp:simplePos x="0" y="0"/>
            <wp:positionH relativeFrom="margin">
              <wp:posOffset>845185</wp:posOffset>
            </wp:positionH>
            <wp:positionV relativeFrom="margin">
              <wp:posOffset>-290195</wp:posOffset>
            </wp:positionV>
            <wp:extent cx="4296410" cy="1470660"/>
            <wp:effectExtent l="0" t="0" r="8890" b="0"/>
            <wp:wrapSquare wrapText="bothSides"/>
            <wp:docPr id="1" name="Afbeelding 1" descr="C:\Users\Van de Haar\Pictures\H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n de Haar\Pictures\HB.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6410" cy="14706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Verdana" w:hAnsi="Verdana"/>
          <w:b/>
          <w:bCs/>
        </w:rPr>
        <w:br/>
      </w:r>
      <w:r>
        <w:rPr>
          <w:rFonts w:ascii="Verdana" w:hAnsi="Verdana"/>
          <w:b/>
          <w:bCs/>
        </w:rPr>
        <w:br/>
      </w:r>
      <w:r>
        <w:rPr>
          <w:rFonts w:ascii="Verdana" w:hAnsi="Verdana"/>
          <w:b/>
          <w:bCs/>
        </w:rPr>
        <w:br/>
      </w:r>
      <w:r>
        <w:rPr>
          <w:rFonts w:ascii="Verdana" w:hAnsi="Verdana"/>
          <w:b/>
          <w:bCs/>
        </w:rPr>
        <w:br/>
      </w:r>
      <w:r>
        <w:rPr>
          <w:rFonts w:ascii="Verdana" w:hAnsi="Verdana"/>
          <w:b/>
          <w:bCs/>
        </w:rPr>
        <w:br/>
      </w:r>
      <w:r>
        <w:rPr>
          <w:rFonts w:ascii="Verdana" w:hAnsi="Verdana"/>
          <w:b/>
          <w:bCs/>
        </w:rPr>
        <w:br/>
      </w:r>
      <w:r>
        <w:rPr>
          <w:rFonts w:ascii="Verdana" w:hAnsi="Verdana"/>
          <w:b/>
          <w:bCs/>
        </w:rPr>
        <w:br/>
      </w:r>
      <w:r w:rsidR="00B211A5" w:rsidRPr="00511FE7">
        <w:rPr>
          <w:rFonts w:ascii="Verdana" w:hAnsi="Verdana"/>
          <w:b/>
          <w:bCs/>
        </w:rPr>
        <w:t>RECREATIEGEBIED* ASTERDPLAS</w:t>
      </w:r>
      <w:r w:rsidR="00B211A5" w:rsidRPr="00511FE7">
        <w:rPr>
          <w:rFonts w:ascii="Arial Unicode MS" w:eastAsia="Arial Unicode MS" w:hAnsi="Arial Unicode MS" w:cs="Arial Unicode MS"/>
        </w:rPr>
        <w:br/>
      </w:r>
      <w:r w:rsidR="00B211A5" w:rsidRPr="00511FE7">
        <w:rPr>
          <w:rFonts w:ascii="Arial Unicode MS" w:eastAsia="Arial Unicode MS" w:hAnsi="Arial Unicode MS" w:cs="Arial Unicode MS"/>
        </w:rPr>
        <w:br/>
      </w:r>
      <w:r w:rsidR="00B211A5" w:rsidRPr="009145FE">
        <w:rPr>
          <w:rFonts w:ascii="Verdana" w:hAnsi="Verdana"/>
          <w:sz w:val="24"/>
          <w:szCs w:val="24"/>
        </w:rPr>
        <w:t xml:space="preserve">‘Een veilige en schone plek voor jong en oud om te kunnen recreëren, socializen en sporten in een groen </w:t>
      </w:r>
      <w:r w:rsidR="00436C17" w:rsidRPr="009145FE">
        <w:rPr>
          <w:rFonts w:ascii="Verdana" w:hAnsi="Verdana"/>
          <w:sz w:val="24"/>
          <w:szCs w:val="24"/>
        </w:rPr>
        <w:t>buitengebied</w:t>
      </w:r>
      <w:r w:rsidR="00B211A5" w:rsidRPr="009145FE">
        <w:rPr>
          <w:rFonts w:ascii="Verdana" w:hAnsi="Verdana"/>
          <w:sz w:val="24"/>
          <w:szCs w:val="24"/>
        </w:rPr>
        <w:t>’.</w:t>
      </w:r>
      <w:r w:rsidR="00B211A5" w:rsidRPr="00511FE7">
        <w:t xml:space="preserve"> </w:t>
      </w:r>
    </w:p>
    <w:p w:rsidR="0011141B" w:rsidRPr="00511FE7" w:rsidRDefault="00B211A5">
      <w:pPr>
        <w:rPr>
          <w:rFonts w:ascii="Verdana" w:eastAsia="Verdana" w:hAnsi="Verdana" w:cs="Verdana"/>
          <w:sz w:val="18"/>
          <w:szCs w:val="18"/>
        </w:rPr>
      </w:pPr>
      <w:r w:rsidRPr="00511FE7">
        <w:rPr>
          <w:rFonts w:ascii="Arial Unicode MS" w:eastAsia="Arial Unicode MS" w:hAnsi="Arial Unicode MS" w:cs="Arial Unicode MS"/>
          <w:sz w:val="18"/>
          <w:szCs w:val="18"/>
        </w:rPr>
        <w:br/>
      </w:r>
      <w:r w:rsidRPr="00511FE7">
        <w:rPr>
          <w:rFonts w:ascii="Verdana" w:hAnsi="Verdana"/>
          <w:sz w:val="18"/>
          <w:szCs w:val="18"/>
        </w:rPr>
        <w:t xml:space="preserve">Dit is samengevat de uitkomst van een dialoog met bewoners van de Haagse Beemden over de </w:t>
      </w:r>
      <w:proofErr w:type="spellStart"/>
      <w:r w:rsidRPr="00511FE7">
        <w:rPr>
          <w:rFonts w:ascii="Verdana" w:hAnsi="Verdana"/>
          <w:sz w:val="18"/>
          <w:szCs w:val="18"/>
        </w:rPr>
        <w:t>Asterdplas</w:t>
      </w:r>
      <w:proofErr w:type="spellEnd"/>
      <w:r w:rsidRPr="00511FE7">
        <w:rPr>
          <w:rFonts w:ascii="Verdana" w:hAnsi="Verdana"/>
          <w:sz w:val="18"/>
          <w:szCs w:val="18"/>
        </w:rPr>
        <w:t xml:space="preserve"> vanuit het project Breda Begroot (Plannen Breda).</w:t>
      </w:r>
    </w:p>
    <w:p w:rsidR="0011141B" w:rsidRPr="00511FE7" w:rsidRDefault="00B211A5">
      <w:pPr>
        <w:rPr>
          <w:rFonts w:ascii="Verdana" w:eastAsia="Verdana" w:hAnsi="Verdana" w:cs="Verdana"/>
          <w:sz w:val="18"/>
          <w:szCs w:val="18"/>
        </w:rPr>
      </w:pPr>
      <w:r w:rsidRPr="00511FE7">
        <w:rPr>
          <w:rFonts w:ascii="Verdana" w:hAnsi="Verdana"/>
          <w:sz w:val="18"/>
          <w:szCs w:val="18"/>
        </w:rPr>
        <w:t xml:space="preserve">Om deze visie uiteindelijk om te zetten naar realiteit zijn een aantal stappen te nemen. </w:t>
      </w:r>
    </w:p>
    <w:p w:rsidR="009145FE" w:rsidRPr="009145FE" w:rsidRDefault="009145FE">
      <w:pPr>
        <w:rPr>
          <w:rFonts w:ascii="Verdana" w:hAnsi="Verdana"/>
          <w:b/>
          <w:sz w:val="18"/>
          <w:szCs w:val="18"/>
        </w:rPr>
      </w:pPr>
      <w:r w:rsidRPr="009145FE">
        <w:rPr>
          <w:rFonts w:ascii="Verdana" w:hAnsi="Verdana"/>
          <w:b/>
          <w:sz w:val="18"/>
          <w:szCs w:val="18"/>
        </w:rPr>
        <w:t>VISIE</w:t>
      </w:r>
    </w:p>
    <w:p w:rsidR="0011141B" w:rsidRPr="00511FE7" w:rsidRDefault="00B211A5">
      <w:pPr>
        <w:rPr>
          <w:rFonts w:ascii="Verdana" w:eastAsia="Verdana" w:hAnsi="Verdana" w:cs="Verdana"/>
          <w:sz w:val="18"/>
          <w:szCs w:val="18"/>
        </w:rPr>
      </w:pPr>
      <w:r w:rsidRPr="00511FE7">
        <w:rPr>
          <w:rFonts w:ascii="Verdana" w:hAnsi="Verdana"/>
          <w:sz w:val="18"/>
          <w:szCs w:val="18"/>
        </w:rPr>
        <w:t>Als uitgangspunt is genomen dat de recreatieplas en – gebied een duidelijk wijk gebonden functie hebben. Grofweg voor de bewoners van Breda noord van de spoorlijn. Daarmee is de fiets het uitgesproken vervoermiddel en zouden de huidige parkeerplaatsen langs de Rietdijk al meer dan afdoende moeten zijn.</w:t>
      </w:r>
    </w:p>
    <w:p w:rsidR="0011141B" w:rsidRPr="00511FE7" w:rsidRDefault="00B211A5" w:rsidP="006550F0">
      <w:pPr>
        <w:rPr>
          <w:sz w:val="18"/>
          <w:szCs w:val="18"/>
        </w:rPr>
      </w:pPr>
      <w:r w:rsidRPr="00511FE7">
        <w:rPr>
          <w:rFonts w:ascii="Verdana" w:hAnsi="Verdana"/>
          <w:b/>
          <w:bCs/>
          <w:sz w:val="18"/>
          <w:szCs w:val="18"/>
        </w:rPr>
        <w:t>Veiligheid</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 xml:space="preserve">Er is nu een groot gevoel van onveiligheid, ingegeven door </w:t>
      </w:r>
      <w:r w:rsidR="00436C17" w:rsidRPr="00511FE7">
        <w:rPr>
          <w:rFonts w:ascii="Verdana" w:hAnsi="Verdana"/>
          <w:sz w:val="18"/>
          <w:szCs w:val="18"/>
        </w:rPr>
        <w:t>illegale activiteiten,</w:t>
      </w:r>
      <w:r w:rsidR="007F298D">
        <w:rPr>
          <w:rFonts w:ascii="Verdana" w:hAnsi="Verdana"/>
          <w:sz w:val="18"/>
          <w:szCs w:val="18"/>
        </w:rPr>
        <w:t xml:space="preserve"> </w:t>
      </w:r>
      <w:r w:rsidRPr="00511FE7">
        <w:rPr>
          <w:rFonts w:ascii="Verdana" w:hAnsi="Verdana"/>
          <w:sz w:val="18"/>
          <w:szCs w:val="18"/>
        </w:rPr>
        <w:t xml:space="preserve">toenemende afvaldumpingen en door de huidige inrichting. Recreanten </w:t>
      </w:r>
      <w:r w:rsidR="00436C17" w:rsidRPr="00511FE7">
        <w:rPr>
          <w:rFonts w:ascii="Verdana" w:hAnsi="Verdana"/>
          <w:sz w:val="18"/>
          <w:szCs w:val="18"/>
        </w:rPr>
        <w:t>lijken hiermee eerder te worden verdrongen dan aangetrokken.</w:t>
      </w:r>
      <w:r w:rsidRPr="00511FE7">
        <w:rPr>
          <w:rFonts w:ascii="Arial Unicode MS" w:eastAsia="Arial Unicode MS" w:hAnsi="Arial Unicode MS" w:cs="Arial Unicode MS"/>
          <w:sz w:val="18"/>
          <w:szCs w:val="18"/>
        </w:rPr>
        <w:br/>
      </w:r>
      <w:r w:rsidRPr="00511FE7">
        <w:rPr>
          <w:rFonts w:ascii="Verdana" w:hAnsi="Verdana"/>
          <w:sz w:val="18"/>
          <w:szCs w:val="18"/>
        </w:rPr>
        <w:t xml:space="preserve">- De ‘derde parkeerplaats-locatie” aan het einde van het Beemdenbospad is afgelegen en beschut en trekt daarom veel activiteiten die het daglicht niet kunnen verdragen en is tevens een uitgesproken locatie om illegaal vuil te dumpen. </w:t>
      </w:r>
      <w:r w:rsidRPr="00511FE7">
        <w:rPr>
          <w:rFonts w:ascii="Arial Unicode MS" w:eastAsia="Arial Unicode MS" w:hAnsi="Arial Unicode MS" w:cs="Arial Unicode MS"/>
          <w:sz w:val="18"/>
          <w:szCs w:val="18"/>
        </w:rPr>
        <w:br/>
      </w:r>
      <w:r w:rsidRPr="00511FE7">
        <w:rPr>
          <w:rFonts w:ascii="Verdana" w:hAnsi="Verdana"/>
          <w:sz w:val="18"/>
          <w:szCs w:val="18"/>
        </w:rPr>
        <w:t xml:space="preserve">- De parkeerplaatsen aan de Rietdijkzijde </w:t>
      </w:r>
      <w:r w:rsidR="00436C17" w:rsidRPr="00511FE7">
        <w:rPr>
          <w:rFonts w:ascii="Verdana" w:hAnsi="Verdana"/>
          <w:sz w:val="18"/>
          <w:szCs w:val="18"/>
        </w:rPr>
        <w:t>zijn</w:t>
      </w:r>
      <w:r w:rsidRPr="00511FE7">
        <w:rPr>
          <w:rFonts w:ascii="Verdana" w:hAnsi="Verdana"/>
          <w:sz w:val="18"/>
          <w:szCs w:val="18"/>
        </w:rPr>
        <w:t xml:space="preserve"> vanuit de Rietdijk afgeschermd door </w:t>
      </w:r>
      <w:r w:rsidR="00436C17" w:rsidRPr="00511FE7">
        <w:rPr>
          <w:rFonts w:ascii="Verdana" w:hAnsi="Verdana"/>
          <w:sz w:val="18"/>
          <w:szCs w:val="18"/>
        </w:rPr>
        <w:t>bosschages</w:t>
      </w:r>
      <w:r w:rsidRPr="00511FE7">
        <w:rPr>
          <w:rFonts w:ascii="Verdana" w:hAnsi="Verdana"/>
          <w:sz w:val="18"/>
          <w:szCs w:val="18"/>
        </w:rPr>
        <w:t xml:space="preserve"> en er is geen (goede) verlichting. Dit zorgt voor een onveilig gevoel, maar trekt ook mensen en activiteiten die </w:t>
      </w:r>
      <w:r w:rsidR="00436C17" w:rsidRPr="00511FE7">
        <w:rPr>
          <w:rFonts w:ascii="Verdana" w:hAnsi="Verdana"/>
          <w:sz w:val="18"/>
          <w:szCs w:val="18"/>
        </w:rPr>
        <w:t>hier niet horen plaats te vinden.</w:t>
      </w:r>
      <w:r w:rsidR="006550F0">
        <w:rPr>
          <w:rFonts w:ascii="Verdana" w:hAnsi="Verdana"/>
          <w:sz w:val="18"/>
          <w:szCs w:val="18"/>
        </w:rPr>
        <w:br/>
        <w:t xml:space="preserve">- </w:t>
      </w:r>
      <w:r w:rsidRPr="00511FE7">
        <w:rPr>
          <w:rFonts w:ascii="Verdana" w:hAnsi="Verdana"/>
          <w:sz w:val="18"/>
          <w:szCs w:val="18"/>
        </w:rPr>
        <w:t>Uit de ‘activiteiten’ (homo ontmoetingsplaats) die plaatsvinden in en om het speelbos en waterspeelplek trekken mensen de conclusie dat het niet veilig is voor kinderen om te spelen in het speelbos en de waterspeelplaats.</w:t>
      </w:r>
      <w:r w:rsidRPr="00511FE7">
        <w:rPr>
          <w:rFonts w:ascii="Arial Unicode MS" w:eastAsia="Arial Unicode MS" w:hAnsi="Arial Unicode MS" w:cs="Arial Unicode MS"/>
          <w:sz w:val="18"/>
          <w:szCs w:val="18"/>
        </w:rPr>
        <w:br/>
      </w:r>
      <w:r w:rsidRPr="00511FE7">
        <w:rPr>
          <w:rFonts w:ascii="Verdana" w:hAnsi="Verdana"/>
          <w:sz w:val="18"/>
          <w:szCs w:val="18"/>
        </w:rPr>
        <w:t xml:space="preserve">- Meer toezicht is noodzakelijk omdat de activiteiten die niet gewenst zijn in de bewoonde omgeving zich al snel gaan verplaatsen naar de randen, alwaar momenteel het toezicht vrijwel afwezig is. Deze ongewenste activiteiten verdringen de </w:t>
      </w:r>
      <w:r w:rsidR="00436C17" w:rsidRPr="00511FE7">
        <w:rPr>
          <w:rFonts w:ascii="Verdana" w:hAnsi="Verdana"/>
          <w:sz w:val="18"/>
          <w:szCs w:val="18"/>
        </w:rPr>
        <w:t>mensen waarvoor de plek ooit is aangelegd.</w:t>
      </w:r>
      <w:r w:rsidRPr="00511FE7">
        <w:rPr>
          <w:rFonts w:ascii="Arial Unicode MS" w:eastAsia="Arial Unicode MS" w:hAnsi="Arial Unicode MS" w:cs="Arial Unicode MS"/>
          <w:sz w:val="18"/>
          <w:szCs w:val="18"/>
        </w:rPr>
        <w:br/>
      </w:r>
      <w:r w:rsidRPr="00511FE7">
        <w:rPr>
          <w:rFonts w:ascii="Verdana" w:hAnsi="Verdana"/>
          <w:sz w:val="18"/>
          <w:szCs w:val="18"/>
        </w:rPr>
        <w:t xml:space="preserve">- Om te kunnen handhaven moet zeker gesteld worden dat op alle toegangen tot het recreatiegebied duidelijk zichtbaar is aangegeven wat de do’s en </w:t>
      </w:r>
      <w:proofErr w:type="spellStart"/>
      <w:r w:rsidR="00511FE7" w:rsidRPr="00511FE7">
        <w:rPr>
          <w:rFonts w:ascii="Verdana" w:hAnsi="Verdana"/>
          <w:sz w:val="18"/>
          <w:szCs w:val="18"/>
        </w:rPr>
        <w:t>d</w:t>
      </w:r>
      <w:r w:rsidRPr="00511FE7">
        <w:rPr>
          <w:rFonts w:ascii="Verdana" w:hAnsi="Verdana"/>
          <w:sz w:val="18"/>
          <w:szCs w:val="18"/>
        </w:rPr>
        <w:t>ont’s</w:t>
      </w:r>
      <w:proofErr w:type="spellEnd"/>
      <w:r w:rsidRPr="00511FE7">
        <w:rPr>
          <w:rFonts w:ascii="Verdana" w:hAnsi="Verdana"/>
          <w:sz w:val="18"/>
          <w:szCs w:val="18"/>
        </w:rPr>
        <w:t xml:space="preserve"> zijn aldaar.</w:t>
      </w:r>
      <w:r w:rsidR="00511FE7" w:rsidRPr="00511FE7">
        <w:rPr>
          <w:rFonts w:ascii="Verdana" w:hAnsi="Verdana"/>
          <w:sz w:val="18"/>
          <w:szCs w:val="18"/>
        </w:rPr>
        <w:br/>
        <w:t xml:space="preserve">- Het buitengebied (4e BB/ HBB) is vanuit de </w:t>
      </w:r>
      <w:proofErr w:type="spellStart"/>
      <w:r w:rsidR="00511FE7" w:rsidRPr="00511FE7">
        <w:rPr>
          <w:rFonts w:ascii="Verdana" w:hAnsi="Verdana"/>
          <w:sz w:val="18"/>
          <w:szCs w:val="18"/>
        </w:rPr>
        <w:t>Asterdplas</w:t>
      </w:r>
      <w:proofErr w:type="spellEnd"/>
      <w:r w:rsidR="00511FE7" w:rsidRPr="00511FE7">
        <w:rPr>
          <w:rFonts w:ascii="Verdana" w:hAnsi="Verdana"/>
          <w:sz w:val="18"/>
          <w:szCs w:val="18"/>
        </w:rPr>
        <w:t xml:space="preserve">/ Rietdijk nu eenvoudig toegankelijk voor gemotoriseerd verkeer. Dit trekt steeds meer ongewenst verkeer (auto’s/ scooters) en bijbehorende ongewenste activiteiten. Afsluiting van dit ‘circuit’ is dringend nodig. (Beemdenbospad en Lange </w:t>
      </w:r>
      <w:proofErr w:type="spellStart"/>
      <w:r w:rsidR="00511FE7" w:rsidRPr="00511FE7">
        <w:rPr>
          <w:rFonts w:ascii="Verdana" w:hAnsi="Verdana"/>
          <w:sz w:val="18"/>
          <w:szCs w:val="18"/>
        </w:rPr>
        <w:t>Bunderpad</w:t>
      </w:r>
      <w:proofErr w:type="spellEnd"/>
      <w:r w:rsidR="00511FE7" w:rsidRPr="00511FE7">
        <w:rPr>
          <w:rFonts w:ascii="Verdana" w:hAnsi="Verdana"/>
          <w:sz w:val="18"/>
          <w:szCs w:val="18"/>
        </w:rPr>
        <w:t xml:space="preserve">). </w:t>
      </w:r>
      <w:r w:rsidRPr="00511FE7">
        <w:rPr>
          <w:rFonts w:ascii="Arial Unicode MS" w:eastAsia="Arial Unicode MS" w:hAnsi="Arial Unicode MS" w:cs="Arial Unicode MS"/>
          <w:sz w:val="18"/>
          <w:szCs w:val="18"/>
        </w:rPr>
        <w:br/>
      </w:r>
      <w:r w:rsidRPr="00511FE7">
        <w:rPr>
          <w:rFonts w:ascii="Verdana" w:hAnsi="Verdana"/>
          <w:sz w:val="18"/>
          <w:szCs w:val="18"/>
        </w:rPr>
        <w:t xml:space="preserve">- </w:t>
      </w:r>
      <w:r w:rsidR="006550F0">
        <w:rPr>
          <w:rFonts w:ascii="Verdana" w:hAnsi="Verdana"/>
          <w:sz w:val="18"/>
          <w:szCs w:val="18"/>
        </w:rPr>
        <w:t xml:space="preserve">Controle en handhaving zal vaker op onregelmatige tijden moeten plaatsvinden, als mede gebruik making van onherkenbare voertuigen of op de fiets, zodat er niet door </w:t>
      </w:r>
      <w:proofErr w:type="spellStart"/>
      <w:r w:rsidR="006550F0">
        <w:rPr>
          <w:rFonts w:ascii="Verdana" w:hAnsi="Verdana"/>
          <w:sz w:val="18"/>
          <w:szCs w:val="18"/>
        </w:rPr>
        <w:t>kwaadwillenden</w:t>
      </w:r>
      <w:proofErr w:type="spellEnd"/>
      <w:r w:rsidR="006550F0">
        <w:rPr>
          <w:rFonts w:ascii="Verdana" w:hAnsi="Verdana"/>
          <w:sz w:val="18"/>
          <w:szCs w:val="18"/>
        </w:rPr>
        <w:t xml:space="preserve"> op geanticipeerd kan worden.</w:t>
      </w:r>
      <w:r w:rsidR="006550F0">
        <w:rPr>
          <w:rFonts w:ascii="Verdana" w:hAnsi="Verdana"/>
          <w:sz w:val="18"/>
          <w:szCs w:val="18"/>
        </w:rPr>
        <w:br/>
        <w:t>- Een centrale registratie van meldingen aan politie, handhaving, BOA gemeente loket zal kunnen bijdragen aan een effectievere vorm van handhaving.</w:t>
      </w:r>
      <w:r w:rsidR="006550F0">
        <w:rPr>
          <w:rFonts w:ascii="Verdana" w:hAnsi="Verdana"/>
          <w:sz w:val="18"/>
          <w:szCs w:val="18"/>
        </w:rPr>
        <w:br/>
        <w:t xml:space="preserve">- Het valt te overwegen om te kijken of de aanwezige toezichthouders ook een gedeeltelijke </w:t>
      </w:r>
      <w:r w:rsidR="006550F0">
        <w:rPr>
          <w:rFonts w:ascii="Verdana" w:hAnsi="Verdana"/>
          <w:sz w:val="18"/>
          <w:szCs w:val="18"/>
        </w:rPr>
        <w:lastRenderedPageBreak/>
        <w:t>handhavingstaak en- bevoegdheid kunnen krijgen.</w:t>
      </w:r>
      <w:r w:rsidRPr="00511FE7">
        <w:rPr>
          <w:rFonts w:ascii="Arial Unicode MS" w:eastAsia="Arial Unicode MS" w:hAnsi="Arial Unicode MS" w:cs="Arial Unicode MS"/>
          <w:sz w:val="18"/>
          <w:szCs w:val="18"/>
        </w:rPr>
        <w:br/>
      </w:r>
      <w:r w:rsidRPr="00511FE7">
        <w:rPr>
          <w:rFonts w:ascii="Verdana" w:hAnsi="Verdana"/>
          <w:sz w:val="18"/>
          <w:szCs w:val="18"/>
        </w:rPr>
        <w:t xml:space="preserve">- Mensen, vooral met kleine kinderen, ervaren vaak de aanwezigheid van (loslopende) honden als een bedreiging, </w:t>
      </w:r>
      <w:r w:rsidR="006550F0">
        <w:rPr>
          <w:rFonts w:ascii="Verdana" w:hAnsi="Verdana"/>
          <w:sz w:val="18"/>
          <w:szCs w:val="18"/>
        </w:rPr>
        <w:t>maar ook baasjes die hun hond wel aangelijnd uitlaten.</w:t>
      </w:r>
      <w:r w:rsidRPr="00511FE7">
        <w:rPr>
          <w:rFonts w:ascii="Verdana" w:hAnsi="Verdana"/>
          <w:sz w:val="18"/>
          <w:szCs w:val="18"/>
        </w:rPr>
        <w:t xml:space="preserve"> Doordat de </w:t>
      </w:r>
      <w:proofErr w:type="spellStart"/>
      <w:r w:rsidRPr="00511FE7">
        <w:rPr>
          <w:rFonts w:ascii="Verdana" w:hAnsi="Verdana"/>
          <w:sz w:val="18"/>
          <w:szCs w:val="18"/>
        </w:rPr>
        <w:t>Asterdplas</w:t>
      </w:r>
      <w:proofErr w:type="spellEnd"/>
      <w:r w:rsidRPr="00511FE7">
        <w:rPr>
          <w:rFonts w:ascii="Verdana" w:hAnsi="Verdana"/>
          <w:sz w:val="18"/>
          <w:szCs w:val="18"/>
        </w:rPr>
        <w:t xml:space="preserve"> en omgeving een zeer gewilde plek is om even snel vanuit de wijk je hond uit te laten wordt er niet bijgedragen aan een veilig gevoel voor die groep mensen die angst hebben voor honden. </w:t>
      </w:r>
      <w:r w:rsidRPr="00511FE7">
        <w:rPr>
          <w:rFonts w:ascii="Arial Unicode MS" w:eastAsia="Arial Unicode MS" w:hAnsi="Arial Unicode MS" w:cs="Arial Unicode MS"/>
          <w:sz w:val="18"/>
          <w:szCs w:val="18"/>
        </w:rPr>
        <w:br/>
      </w:r>
      <w:r w:rsidRPr="00511FE7">
        <w:rPr>
          <w:rFonts w:ascii="Verdana" w:hAnsi="Verdana"/>
          <w:sz w:val="18"/>
          <w:szCs w:val="18"/>
        </w:rPr>
        <w:t xml:space="preserve">-Daarnaast komen mensen bewust naar de </w:t>
      </w:r>
      <w:proofErr w:type="spellStart"/>
      <w:r w:rsidRPr="00511FE7">
        <w:rPr>
          <w:rFonts w:ascii="Verdana" w:hAnsi="Verdana"/>
          <w:sz w:val="18"/>
          <w:szCs w:val="18"/>
        </w:rPr>
        <w:t>Asterdplas</w:t>
      </w:r>
      <w:proofErr w:type="spellEnd"/>
      <w:r w:rsidRPr="00511FE7">
        <w:rPr>
          <w:rFonts w:ascii="Verdana" w:hAnsi="Verdana"/>
          <w:sz w:val="18"/>
          <w:szCs w:val="18"/>
        </w:rPr>
        <w:t xml:space="preserve"> om hun hond daar te laten zwemmen. Om de </w:t>
      </w:r>
      <w:proofErr w:type="spellStart"/>
      <w:r w:rsidRPr="00511FE7">
        <w:rPr>
          <w:rFonts w:ascii="Verdana" w:hAnsi="Verdana"/>
          <w:sz w:val="18"/>
          <w:szCs w:val="18"/>
        </w:rPr>
        <w:t>Asterdplas</w:t>
      </w:r>
      <w:proofErr w:type="spellEnd"/>
      <w:r w:rsidRPr="00511FE7">
        <w:rPr>
          <w:rFonts w:ascii="Verdana" w:hAnsi="Verdana"/>
          <w:sz w:val="18"/>
          <w:szCs w:val="18"/>
        </w:rPr>
        <w:t xml:space="preserve"> en speelomgeving weer aantrekkelijk te maken zullen er maatregelen genomen moeten worden om dit tegen te gaan, maar minimaal te ontmoedigen. Wellicht is het op een separate plaats inrichten van een goede honden uitlaatplaats met of zonder water daarvoor een oplossing, en daar zijn legio mogelijkheden voor in de directe omgeving.</w:t>
      </w:r>
      <w:r w:rsidR="006550F0">
        <w:rPr>
          <w:rFonts w:ascii="Verdana" w:hAnsi="Verdana"/>
          <w:sz w:val="18"/>
          <w:szCs w:val="18"/>
        </w:rPr>
        <w:t xml:space="preserve"> </w:t>
      </w:r>
      <w:r w:rsidR="00FA3916" w:rsidRPr="00FA3916">
        <w:rPr>
          <w:rFonts w:ascii="Verdana" w:hAnsi="Verdana"/>
          <w:sz w:val="18"/>
          <w:szCs w:val="18"/>
        </w:rPr>
        <w:t xml:space="preserve">Zolang het maar ver genoeg weg is van de natuurpareltjes aan en rond de </w:t>
      </w:r>
      <w:proofErr w:type="spellStart"/>
      <w:r w:rsidR="00FA3916" w:rsidRPr="00FA3916">
        <w:rPr>
          <w:rFonts w:ascii="Verdana" w:hAnsi="Verdana"/>
          <w:sz w:val="18"/>
          <w:szCs w:val="18"/>
        </w:rPr>
        <w:t>Asterdplas</w:t>
      </w:r>
      <w:proofErr w:type="spellEnd"/>
      <w:r w:rsidR="00FA3916">
        <w:rPr>
          <w:rFonts w:ascii="Verdana" w:hAnsi="Verdana"/>
          <w:sz w:val="18"/>
          <w:szCs w:val="18"/>
        </w:rPr>
        <w:t>.</w:t>
      </w:r>
      <w:r w:rsidR="00FA3916">
        <w:rPr>
          <w:rFonts w:ascii="Verdana" w:hAnsi="Verdana"/>
          <w:sz w:val="18"/>
          <w:szCs w:val="18"/>
        </w:rPr>
        <w:br/>
        <w:t xml:space="preserve">- </w:t>
      </w:r>
      <w:r w:rsidR="006550F0">
        <w:rPr>
          <w:rFonts w:ascii="Verdana" w:hAnsi="Verdana"/>
          <w:sz w:val="18"/>
          <w:szCs w:val="18"/>
        </w:rPr>
        <w:t xml:space="preserve">Het heeft de voorkeur om de het recreatiegebied </w:t>
      </w:r>
      <w:proofErr w:type="spellStart"/>
      <w:r w:rsidR="006550F0">
        <w:rPr>
          <w:rFonts w:ascii="Verdana" w:hAnsi="Verdana"/>
          <w:sz w:val="18"/>
          <w:szCs w:val="18"/>
        </w:rPr>
        <w:t>Asterdplas</w:t>
      </w:r>
      <w:proofErr w:type="spellEnd"/>
      <w:r w:rsidR="006550F0">
        <w:rPr>
          <w:rFonts w:ascii="Verdana" w:hAnsi="Verdana"/>
          <w:sz w:val="18"/>
          <w:szCs w:val="18"/>
        </w:rPr>
        <w:t xml:space="preserve"> het gehele jaar hondenvrij te verklaren, zodat ook sporters er geen last van hebben en mensen zich niet meer kunnen ‘vergissen’</w:t>
      </w:r>
      <w:r w:rsidR="007F298D">
        <w:rPr>
          <w:rFonts w:ascii="Verdana" w:hAnsi="Verdana"/>
          <w:sz w:val="18"/>
          <w:szCs w:val="18"/>
        </w:rPr>
        <w:t xml:space="preserve"> </w:t>
      </w:r>
      <w:r w:rsidR="006550F0">
        <w:rPr>
          <w:rFonts w:ascii="Verdana" w:hAnsi="Verdana"/>
          <w:sz w:val="18"/>
          <w:szCs w:val="18"/>
        </w:rPr>
        <w:t>in de periodes.</w:t>
      </w:r>
      <w:r w:rsidR="006550F0">
        <w:rPr>
          <w:rFonts w:ascii="Verdana" w:hAnsi="Verdana"/>
          <w:sz w:val="18"/>
          <w:szCs w:val="18"/>
        </w:rPr>
        <w:br/>
      </w:r>
      <w:r w:rsidRPr="00511FE7">
        <w:rPr>
          <w:rFonts w:ascii="Verdana" w:hAnsi="Verdana"/>
          <w:sz w:val="18"/>
          <w:szCs w:val="18"/>
        </w:rPr>
        <w:t xml:space="preserve">- Als mensen met kinderen naar de </w:t>
      </w:r>
      <w:proofErr w:type="spellStart"/>
      <w:r w:rsidRPr="00511FE7">
        <w:rPr>
          <w:rFonts w:ascii="Verdana" w:hAnsi="Verdana"/>
          <w:sz w:val="18"/>
          <w:szCs w:val="18"/>
        </w:rPr>
        <w:t>Asterdplas</w:t>
      </w:r>
      <w:proofErr w:type="spellEnd"/>
      <w:r w:rsidRPr="00511FE7">
        <w:rPr>
          <w:rFonts w:ascii="Verdana" w:hAnsi="Verdana"/>
          <w:sz w:val="18"/>
          <w:szCs w:val="18"/>
        </w:rPr>
        <w:t xml:space="preserve"> gaan om te zwemmen en/of in het zand te spelen zullen niet alle kinderen zich daar de gehele tijd op kunnen concentreren, of het wordt gewoon te warm. En in de directe nabijheid zijn daarvoor andere alternatieven aanwezig, maar dan moet je daar wel veilig naar toe kunnen. Een veilige en overzichtelijke route vanuit de recreatieweide naar de speelplaatsen (speelbos en waterspeelplaats) is daarbij een noodzaak.</w:t>
      </w:r>
    </w:p>
    <w:p w:rsidR="0011141B" w:rsidRPr="00511FE7" w:rsidRDefault="00B211A5">
      <w:pPr>
        <w:rPr>
          <w:rFonts w:ascii="Verdana" w:eastAsia="Verdana" w:hAnsi="Verdana" w:cs="Verdana"/>
          <w:sz w:val="18"/>
          <w:szCs w:val="18"/>
        </w:rPr>
      </w:pPr>
      <w:r w:rsidRPr="00511FE7">
        <w:rPr>
          <w:rFonts w:ascii="Verdana" w:hAnsi="Verdana"/>
          <w:b/>
          <w:bCs/>
          <w:sz w:val="18"/>
          <w:szCs w:val="18"/>
        </w:rPr>
        <w:t>Schoon</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 xml:space="preserve">- Door de reeds lang aanwezige overlast van ganzen en zwanen met hun uitwerpselen is er een slecht imago ontstaan, waardoor er weinig mensen komen. En dat zorgt er weer voor dat de ganzen de locatie als hun ideale omgeving zien. Er </w:t>
      </w:r>
      <w:r w:rsidR="00483BAC">
        <w:rPr>
          <w:rFonts w:ascii="Verdana" w:hAnsi="Verdana"/>
          <w:sz w:val="18"/>
          <w:szCs w:val="18"/>
        </w:rPr>
        <w:t>zijn zo</w:t>
      </w:r>
      <w:r w:rsidRPr="00511FE7">
        <w:rPr>
          <w:rFonts w:ascii="Verdana" w:hAnsi="Verdana"/>
          <w:sz w:val="18"/>
          <w:szCs w:val="18"/>
        </w:rPr>
        <w:t xml:space="preserve"> voor de ganzen</w:t>
      </w:r>
      <w:r w:rsidR="00483BAC">
        <w:rPr>
          <w:rFonts w:ascii="Verdana" w:hAnsi="Verdana"/>
          <w:sz w:val="18"/>
          <w:szCs w:val="18"/>
        </w:rPr>
        <w:t xml:space="preserve"> de uitstekende omstandigheden zoals </w:t>
      </w:r>
      <w:r w:rsidRPr="00511FE7">
        <w:rPr>
          <w:rFonts w:ascii="Verdana" w:hAnsi="Verdana"/>
          <w:sz w:val="18"/>
          <w:szCs w:val="18"/>
        </w:rPr>
        <w:t xml:space="preserve"> rust, overzicht, water en voedsel in de vorm van vers gras.</w:t>
      </w:r>
      <w:r w:rsidRPr="00511FE7">
        <w:rPr>
          <w:rFonts w:ascii="Arial Unicode MS" w:eastAsia="Arial Unicode MS" w:hAnsi="Arial Unicode MS" w:cs="Arial Unicode MS"/>
          <w:sz w:val="18"/>
          <w:szCs w:val="18"/>
        </w:rPr>
        <w:br/>
      </w:r>
      <w:r w:rsidR="00483BAC">
        <w:rPr>
          <w:rFonts w:ascii="Verdana" w:hAnsi="Verdana"/>
          <w:sz w:val="18"/>
          <w:szCs w:val="18"/>
        </w:rPr>
        <w:t xml:space="preserve">- </w:t>
      </w:r>
      <w:r w:rsidRPr="00511FE7">
        <w:rPr>
          <w:rFonts w:ascii="Verdana" w:hAnsi="Verdana"/>
          <w:sz w:val="18"/>
          <w:szCs w:val="18"/>
        </w:rPr>
        <w:t>Om een einde te maken aan de ganzen(poep) overlast is het noodzakelijk om de door de ganzen gewenste omgevingsfactoren te doorbreken. Er zijn daarvoor diverse maatregelen denkbaar: laser (verstoring), minder kort gras(dus minder voedsel), minder overzichtelijk voor de gans (bomen/struiken) en meer mensen de gehele dag door.</w:t>
      </w:r>
      <w:r w:rsidRPr="00511FE7">
        <w:rPr>
          <w:rFonts w:ascii="Arial Unicode MS" w:eastAsia="Arial Unicode MS" w:hAnsi="Arial Unicode MS" w:cs="Arial Unicode MS"/>
          <w:sz w:val="18"/>
          <w:szCs w:val="18"/>
        </w:rPr>
        <w:br/>
      </w:r>
      <w:r w:rsidRPr="00511FE7">
        <w:rPr>
          <w:rFonts w:ascii="Verdana" w:hAnsi="Verdana"/>
          <w:sz w:val="18"/>
          <w:szCs w:val="18"/>
        </w:rPr>
        <w:t xml:space="preserve">- Als er gerecreëerd wordt zal er onvermijdelijk afval ontstaan. Het is noodzakelijk om prullenbakken op korte afstand van de recreant te hebben, om te voorkomen dat anders het afval op de recreatieweide blijft liggen en vervolgens de plas </w:t>
      </w:r>
      <w:r w:rsidR="001E4D7E">
        <w:rPr>
          <w:rFonts w:ascii="Verdana" w:hAnsi="Verdana"/>
          <w:sz w:val="18"/>
          <w:szCs w:val="18"/>
        </w:rPr>
        <w:t xml:space="preserve">en/of struiken </w:t>
      </w:r>
      <w:r w:rsidRPr="00511FE7">
        <w:rPr>
          <w:rFonts w:ascii="Verdana" w:hAnsi="Verdana"/>
          <w:sz w:val="18"/>
          <w:szCs w:val="18"/>
        </w:rPr>
        <w:t xml:space="preserve">in waait. </w:t>
      </w:r>
      <w:r w:rsidRPr="00511FE7">
        <w:rPr>
          <w:rFonts w:ascii="Arial Unicode MS" w:eastAsia="Arial Unicode MS" w:hAnsi="Arial Unicode MS" w:cs="Arial Unicode MS"/>
          <w:sz w:val="18"/>
          <w:szCs w:val="18"/>
        </w:rPr>
        <w:br/>
      </w:r>
      <w:r w:rsidRPr="00511FE7">
        <w:rPr>
          <w:rFonts w:ascii="Verdana" w:hAnsi="Verdana"/>
          <w:sz w:val="18"/>
          <w:szCs w:val="18"/>
        </w:rPr>
        <w:t>- Gezien de ervaringen rond de jaarwisseling zullen maatregelen genomen moeten worden om te voorkomen dat jaarlijks alle prullenbakken sneuvelen door vuurwerk. Dit kan door te kiezen voor een ‘open’ type, maar ook door het verwijderen van deze prullenbakken ruim rond de jaarwisseling.</w:t>
      </w:r>
      <w:r w:rsidRPr="00511FE7">
        <w:rPr>
          <w:rFonts w:ascii="Arial Unicode MS" w:eastAsia="Arial Unicode MS" w:hAnsi="Arial Unicode MS" w:cs="Arial Unicode MS"/>
          <w:sz w:val="18"/>
          <w:szCs w:val="18"/>
        </w:rPr>
        <w:br/>
      </w:r>
      <w:r w:rsidRPr="00511FE7">
        <w:rPr>
          <w:rFonts w:ascii="Verdana" w:hAnsi="Verdana"/>
          <w:sz w:val="18"/>
          <w:szCs w:val="18"/>
        </w:rPr>
        <w:t>- Om het gebied schoon te houden zal er een goed onderzoek uitgevoerd moeten worden naar de gevolgen van het toestaan om in de periode 01 oktober-01 april wel met honden en paarden/pony’s daar te mogen komen. Een strenge handhaving op opruimen van de poep zou al een weg in de goede richting kunnen zijn. Maar dan moeten er ook afvalbakken zijn waar dat afval ingegooid kan worden (zie ook de bovenstaande opmerking over verwijderen van prullenbakken rond de jaarwisseling).</w:t>
      </w:r>
      <w:r w:rsidR="006550F0">
        <w:rPr>
          <w:rFonts w:ascii="Verdana" w:hAnsi="Verdana"/>
          <w:sz w:val="18"/>
          <w:szCs w:val="18"/>
        </w:rPr>
        <w:br/>
        <w:t xml:space="preserve">- Omdat Staatsbosbeheer ook geen pony’s en paarden toestaat in hun natuurgebieden is het te overwegen om dit ook voor recreatiegebied </w:t>
      </w:r>
      <w:proofErr w:type="spellStart"/>
      <w:r w:rsidR="006550F0">
        <w:rPr>
          <w:rFonts w:ascii="Verdana" w:hAnsi="Verdana"/>
          <w:sz w:val="18"/>
          <w:szCs w:val="18"/>
        </w:rPr>
        <w:t>Asterdplas</w:t>
      </w:r>
      <w:proofErr w:type="spellEnd"/>
      <w:r w:rsidR="006550F0">
        <w:rPr>
          <w:rFonts w:ascii="Verdana" w:hAnsi="Verdana"/>
          <w:sz w:val="18"/>
          <w:szCs w:val="18"/>
        </w:rPr>
        <w:t xml:space="preserve"> zo vast te leggen, zodat het recreatiegebied niet het enige gebied is waar die pony’s en paarden mogen komen en er dus een concentratie kan gaan ontstaan. </w:t>
      </w:r>
      <w:r w:rsidRPr="00511FE7">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Verdana" w:hAnsi="Verdana"/>
          <w:b/>
          <w:bCs/>
          <w:sz w:val="18"/>
          <w:szCs w:val="18"/>
        </w:rPr>
        <w:t>Jong en oud</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 Om het recreatiegebied voor allen geschikt te maken is het wenselijk om zorg te dragen voor zitplekken op diverse plekken in  het gebied en dan zowel in de zon als in de schaduw (natuurlijke parasols). Hierdoor kunnen ouderen comfortabel zitten terwijl ze op hun (klein)kinderen letten.</w:t>
      </w:r>
      <w:r w:rsidRPr="00511FE7">
        <w:rPr>
          <w:rFonts w:ascii="Arial Unicode MS" w:eastAsia="Arial Unicode MS" w:hAnsi="Arial Unicode MS" w:cs="Arial Unicode MS"/>
          <w:sz w:val="18"/>
          <w:szCs w:val="18"/>
        </w:rPr>
        <w:br/>
      </w:r>
      <w:r w:rsidRPr="00511FE7">
        <w:rPr>
          <w:rFonts w:ascii="Verdana" w:hAnsi="Verdana"/>
          <w:sz w:val="18"/>
          <w:szCs w:val="18"/>
        </w:rPr>
        <w:t>- Voor actieve recreanten en jeugd zullen er ook speeltoestellen aanwezig moeten zijn, omdat het niet altijd zwemweer zal zijn, maar wel degelijk geschikt voor een moment buiten.</w:t>
      </w:r>
      <w:r w:rsidRPr="00511FE7">
        <w:rPr>
          <w:rFonts w:ascii="Arial Unicode MS" w:eastAsia="Arial Unicode MS" w:hAnsi="Arial Unicode MS" w:cs="Arial Unicode MS"/>
          <w:sz w:val="18"/>
          <w:szCs w:val="18"/>
        </w:rPr>
        <w:br/>
      </w:r>
      <w:r w:rsidRPr="00511FE7">
        <w:rPr>
          <w:rFonts w:ascii="Verdana" w:hAnsi="Verdana"/>
          <w:sz w:val="18"/>
          <w:szCs w:val="18"/>
        </w:rPr>
        <w:t>- Om ook de jeugd aan te moedigen te gaan bewegen/sporten is het wenselijk om sportmogelijkheden daarvoor beschikbaar te hebben. Dit kan in diverse vormen:</w:t>
      </w:r>
      <w:r w:rsidRPr="00511FE7">
        <w:rPr>
          <w:rFonts w:ascii="Arial Unicode MS" w:eastAsia="Arial Unicode MS" w:hAnsi="Arial Unicode MS" w:cs="Arial Unicode MS"/>
          <w:sz w:val="18"/>
          <w:szCs w:val="18"/>
        </w:rPr>
        <w:br/>
      </w:r>
      <w:r w:rsidRPr="00511FE7">
        <w:rPr>
          <w:rFonts w:ascii="Verdana" w:hAnsi="Verdana"/>
          <w:sz w:val="18"/>
          <w:szCs w:val="18"/>
        </w:rPr>
        <w:lastRenderedPageBreak/>
        <w:t>voetbal doeltjes, (</w:t>
      </w:r>
      <w:proofErr w:type="spellStart"/>
      <w:r w:rsidRPr="00511FE7">
        <w:rPr>
          <w:rFonts w:ascii="Verdana" w:hAnsi="Verdana"/>
          <w:sz w:val="18"/>
          <w:szCs w:val="18"/>
        </w:rPr>
        <w:t>beach</w:t>
      </w:r>
      <w:proofErr w:type="spellEnd"/>
      <w:r w:rsidRPr="00511FE7">
        <w:rPr>
          <w:rFonts w:ascii="Verdana" w:hAnsi="Verdana"/>
          <w:sz w:val="18"/>
          <w:szCs w:val="18"/>
        </w:rPr>
        <w:t>)volley velde(en), sporttoestellen</w:t>
      </w:r>
      <w:r w:rsidRPr="00511FE7">
        <w:rPr>
          <w:rFonts w:ascii="Arial Unicode MS" w:eastAsia="Arial Unicode MS" w:hAnsi="Arial Unicode MS" w:cs="Arial Unicode MS"/>
          <w:sz w:val="18"/>
          <w:szCs w:val="18"/>
        </w:rPr>
        <w:br/>
      </w:r>
      <w:r w:rsidRPr="00511FE7">
        <w:rPr>
          <w:rFonts w:ascii="Verdana" w:hAnsi="Verdana"/>
          <w:sz w:val="18"/>
          <w:szCs w:val="18"/>
        </w:rPr>
        <w:t>- Omdat kinderen graag in het zand spelen en de oudere jeugd er de voorkeur aan geeft om i.p.v. op het gras op het zand te liggen is het logisch dat het huidige strand verbreed zou moeten worden. Een bijkomend voordeel daarvan is dat er dan ook minder gras is voor de ganzen en dat het reinigen van zand makkelijker is dan reinigen van een grasveld.</w:t>
      </w:r>
      <w:r w:rsidRPr="00511FE7">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Verdana" w:hAnsi="Verdana"/>
          <w:b/>
          <w:bCs/>
          <w:sz w:val="18"/>
          <w:szCs w:val="18"/>
        </w:rPr>
        <w:t>Recreëren</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Het moet mogelijk zijn om daar echt te kunnen ontspannen. Dan wil je geen last hebben van anderen. Dus een natuurlijke afbakening/scheiding van sport en spel locaties t.o.v. de recreant. Dit kan d.m.v. een aangepast beplantingsplan gerealiseerd worden.</w:t>
      </w:r>
      <w:r w:rsidRPr="00511FE7">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Verdana" w:hAnsi="Verdana"/>
          <w:b/>
          <w:bCs/>
          <w:sz w:val="18"/>
          <w:szCs w:val="18"/>
        </w:rPr>
        <w:t>Socializen</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Om ook het socializen te ondersteunen voor jong en oud is de aanwezigheid van degelijke picknicktafels een mogelijkheid om dat te faciliteren. Deze kunnen door alle leeftijdscategorieën op diverse tijdstippen gebruikt worden.</w:t>
      </w:r>
      <w:r w:rsidR="0070394C">
        <w:rPr>
          <w:rFonts w:ascii="Verdana" w:hAnsi="Verdana"/>
          <w:sz w:val="18"/>
          <w:szCs w:val="18"/>
        </w:rPr>
        <w:br/>
        <w:t>- Gezien het natuurlijke karakter van het gebied hebben picknicktafels van hout en/of duurzaam materiaal de voorkeur.</w:t>
      </w:r>
      <w:r w:rsidRPr="00511FE7">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Verdana" w:hAnsi="Verdana"/>
          <w:b/>
          <w:bCs/>
          <w:sz w:val="18"/>
          <w:szCs w:val="18"/>
        </w:rPr>
        <w:t>Sporten</w:t>
      </w:r>
      <w:r w:rsidRPr="00511FE7">
        <w:rPr>
          <w:rFonts w:ascii="Verdana" w:hAnsi="Verdana"/>
          <w:sz w:val="18"/>
          <w:szCs w:val="18"/>
        </w:rPr>
        <w:t>.</w:t>
      </w:r>
      <w:r w:rsidR="0070394C">
        <w:rPr>
          <w:rFonts w:ascii="Verdana" w:hAnsi="Verdana"/>
          <w:sz w:val="18"/>
          <w:szCs w:val="18"/>
        </w:rPr>
        <w:br/>
        <w:t xml:space="preserve">- Het recreatiegebied </w:t>
      </w:r>
      <w:proofErr w:type="spellStart"/>
      <w:r w:rsidR="0070394C">
        <w:rPr>
          <w:rFonts w:ascii="Verdana" w:hAnsi="Verdana"/>
          <w:sz w:val="18"/>
          <w:szCs w:val="18"/>
        </w:rPr>
        <w:t>Asterdplas</w:t>
      </w:r>
      <w:proofErr w:type="spellEnd"/>
      <w:r w:rsidR="0070394C">
        <w:rPr>
          <w:rFonts w:ascii="Verdana" w:hAnsi="Verdana"/>
          <w:sz w:val="18"/>
          <w:szCs w:val="18"/>
        </w:rPr>
        <w:t xml:space="preserve"> en omgeving is een prima plek voor buitensporten zoals bootcamp, lange afstand zwemmen, triatlon, beachvolleybal (er is nu alleen in Wolfslaar een beachvolleybal vereniging).</w:t>
      </w:r>
      <w:r w:rsidRPr="00511FE7">
        <w:rPr>
          <w:rFonts w:ascii="Arial Unicode MS" w:eastAsia="Arial Unicode MS" w:hAnsi="Arial Unicode MS" w:cs="Arial Unicode MS"/>
          <w:sz w:val="18"/>
          <w:szCs w:val="18"/>
        </w:rPr>
        <w:br/>
      </w:r>
      <w:r w:rsidR="0070394C">
        <w:rPr>
          <w:rFonts w:ascii="Verdana" w:hAnsi="Verdana"/>
          <w:sz w:val="18"/>
          <w:szCs w:val="18"/>
        </w:rPr>
        <w:t xml:space="preserve">- </w:t>
      </w:r>
      <w:r w:rsidRPr="00511FE7">
        <w:rPr>
          <w:rFonts w:ascii="Verdana" w:hAnsi="Verdana"/>
          <w:sz w:val="18"/>
          <w:szCs w:val="18"/>
        </w:rPr>
        <w:t>Om het sporten aldaar aan te moedigen en te faciliteren kan er gedacht worden aan het  aanbrengen van fitnesstoestellen, callanetics toestellen, voetbalgoals, (</w:t>
      </w:r>
      <w:proofErr w:type="spellStart"/>
      <w:r w:rsidRPr="00511FE7">
        <w:rPr>
          <w:rFonts w:ascii="Verdana" w:hAnsi="Verdana"/>
          <w:sz w:val="18"/>
          <w:szCs w:val="18"/>
        </w:rPr>
        <w:t>beach</w:t>
      </w:r>
      <w:proofErr w:type="spellEnd"/>
      <w:r w:rsidRPr="00511FE7">
        <w:rPr>
          <w:rFonts w:ascii="Verdana" w:hAnsi="Verdana"/>
          <w:sz w:val="18"/>
          <w:szCs w:val="18"/>
        </w:rPr>
        <w:t>)volley veld(en), tafeltennistafel(s), e.d.</w:t>
      </w:r>
      <w:r w:rsidR="0070394C">
        <w:rPr>
          <w:rFonts w:ascii="Verdana" w:hAnsi="Verdana"/>
          <w:sz w:val="18"/>
          <w:szCs w:val="18"/>
        </w:rPr>
        <w:br/>
        <w:t>- Dit zou ook rechtvaardigen om eens na te denken over de daarbij behorende faciliteiten als opslagruimtes en mogelijkerwijs omkleed- en doucheruimtes. Daarbij kan ook gedacht worden aan nieuwe faciliteiten of medegebruik/aanpassing van de faciliteiten van de scouting en/of Texas hoeve. Nader onderzoek naar behoefte en mogelijkheden zijn daartoe wel noodzakelijk.</w:t>
      </w:r>
      <w:r w:rsidRPr="00511FE7">
        <w:rPr>
          <w:rFonts w:ascii="Arial Unicode MS" w:eastAsia="Arial Unicode MS" w:hAnsi="Arial Unicode MS" w:cs="Arial Unicode MS"/>
          <w:sz w:val="18"/>
          <w:szCs w:val="18"/>
        </w:rPr>
        <w:br/>
      </w:r>
    </w:p>
    <w:p w:rsidR="00EA7E36" w:rsidRDefault="00B211A5">
      <w:pPr>
        <w:rPr>
          <w:rFonts w:ascii="Verdana" w:hAnsi="Verdana"/>
          <w:sz w:val="18"/>
          <w:szCs w:val="18"/>
        </w:rPr>
      </w:pPr>
      <w:r w:rsidRPr="00511FE7">
        <w:rPr>
          <w:rFonts w:ascii="Verdana" w:hAnsi="Verdana"/>
          <w:b/>
          <w:bCs/>
          <w:sz w:val="18"/>
          <w:szCs w:val="18"/>
        </w:rPr>
        <w:t>Groene omgeving</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 Het recreatiegebied wordt omgeven door natuurgebieden die onderdeel zijn van het Natuur Netwerk Brabant (NNB) met de daarbij behorende flora en fauna.</w:t>
      </w:r>
      <w:r w:rsidR="00511FE7" w:rsidRPr="00511FE7">
        <w:rPr>
          <w:rFonts w:ascii="Verdana" w:hAnsi="Verdana"/>
          <w:sz w:val="18"/>
          <w:szCs w:val="18"/>
        </w:rPr>
        <w:br/>
        <w:t>- Loslopende honden bevorderen zeker niet de ontwikkeling van het gewenste natuurgebied.</w:t>
      </w:r>
      <w:r w:rsidR="0070394C">
        <w:rPr>
          <w:rFonts w:ascii="Verdana" w:hAnsi="Verdana"/>
          <w:sz w:val="18"/>
          <w:szCs w:val="18"/>
        </w:rPr>
        <w:br/>
        <w:t xml:space="preserve">- Om het buitengebied beter te benutten voor recreant en natuurliefhebber zou er meer moeten worden </w:t>
      </w:r>
      <w:r w:rsidR="00EA7E36">
        <w:rPr>
          <w:rFonts w:ascii="Verdana" w:hAnsi="Verdana"/>
          <w:sz w:val="18"/>
          <w:szCs w:val="18"/>
        </w:rPr>
        <w:t>geïnvesteerd</w:t>
      </w:r>
      <w:r w:rsidR="0070394C">
        <w:rPr>
          <w:rFonts w:ascii="Verdana" w:hAnsi="Verdana"/>
          <w:sz w:val="18"/>
          <w:szCs w:val="18"/>
        </w:rPr>
        <w:t xml:space="preserve"> in wandelpaden buiten de asfaltwegen</w:t>
      </w:r>
      <w:r w:rsidR="00EA7E36">
        <w:rPr>
          <w:rFonts w:ascii="Verdana" w:hAnsi="Verdana"/>
          <w:sz w:val="18"/>
          <w:szCs w:val="18"/>
        </w:rPr>
        <w:t>; meer wandelpaden in het bosgebied openhouden en onderhouden. Een aantal wandelroutes uitzetten met paaltjes en kleurencodes zijn daarvoor ideaal reeds bewezen mogelijkheden. Dit vergt wel afstemming met en instemming van Staatsbosbeheer.</w:t>
      </w:r>
      <w:r w:rsidRPr="00511FE7">
        <w:rPr>
          <w:rFonts w:ascii="Arial Unicode MS" w:eastAsia="Arial Unicode MS" w:hAnsi="Arial Unicode MS" w:cs="Arial Unicode MS"/>
          <w:sz w:val="18"/>
          <w:szCs w:val="18"/>
        </w:rPr>
        <w:br/>
      </w:r>
      <w:r w:rsidRPr="00511FE7">
        <w:rPr>
          <w:rFonts w:ascii="Verdana" w:hAnsi="Verdana"/>
          <w:sz w:val="18"/>
          <w:szCs w:val="18"/>
        </w:rPr>
        <w:t>- De aanwezige flora en fauna in het gebied zullen gerespecteerd en beschermd moeten worden mede op grond van de Wet Natuurbescherming. Om de groene omgeving en het karakter van het zich bevinden in de natuur te benadrukken is het noodzakelijk om er voor te zorgen dat er geen luidruchtige (versterkt geluid) activiteiten plaatsvinden,</w:t>
      </w:r>
      <w:r w:rsidR="0070394C">
        <w:rPr>
          <w:rFonts w:ascii="Verdana" w:hAnsi="Verdana"/>
          <w:sz w:val="18"/>
          <w:szCs w:val="18"/>
        </w:rPr>
        <w:t xml:space="preserve"> geen loslopende honden</w:t>
      </w:r>
      <w:r w:rsidRPr="00511FE7">
        <w:rPr>
          <w:rFonts w:ascii="Verdana" w:hAnsi="Verdana"/>
          <w:sz w:val="18"/>
          <w:szCs w:val="18"/>
        </w:rPr>
        <w:t xml:space="preserve"> en zeker al niet in het broedseizoen. </w:t>
      </w:r>
      <w:r w:rsidRPr="00511FE7">
        <w:rPr>
          <w:rFonts w:ascii="Arial Unicode MS" w:eastAsia="Arial Unicode MS" w:hAnsi="Arial Unicode MS" w:cs="Arial Unicode MS"/>
          <w:sz w:val="18"/>
          <w:szCs w:val="18"/>
        </w:rPr>
        <w:br/>
      </w:r>
      <w:r w:rsidRPr="00511FE7">
        <w:rPr>
          <w:rFonts w:ascii="Verdana" w:hAnsi="Verdana"/>
          <w:sz w:val="18"/>
          <w:szCs w:val="18"/>
        </w:rPr>
        <w:t>- Vuurwerk moet altijd uit den boze zijn, ook in de winter om te voorkomen dat de in de omgeving voorkomende soorten die in winterslaap zijn,</w:t>
      </w:r>
      <w:r w:rsidR="0070394C">
        <w:rPr>
          <w:rFonts w:ascii="Verdana" w:hAnsi="Verdana"/>
          <w:sz w:val="18"/>
          <w:szCs w:val="18"/>
        </w:rPr>
        <w:t xml:space="preserve"> of al verzwakt door het geringe voedselaanbod opgejaagd worden en zo kostbare reserves aanspreken</w:t>
      </w:r>
      <w:r w:rsidRPr="00511FE7">
        <w:rPr>
          <w:rFonts w:ascii="Verdana" w:hAnsi="Verdana"/>
          <w:sz w:val="18"/>
          <w:szCs w:val="18"/>
        </w:rPr>
        <w:t xml:space="preserve"> en bij ontwaken en/</w:t>
      </w:r>
      <w:r w:rsidR="0070394C">
        <w:rPr>
          <w:rFonts w:ascii="Verdana" w:hAnsi="Verdana"/>
          <w:sz w:val="18"/>
          <w:szCs w:val="18"/>
        </w:rPr>
        <w:t xml:space="preserve"> of vluchten </w:t>
      </w:r>
      <w:r w:rsidRPr="00511FE7">
        <w:rPr>
          <w:rFonts w:ascii="Verdana" w:hAnsi="Verdana"/>
          <w:sz w:val="18"/>
          <w:szCs w:val="18"/>
        </w:rPr>
        <w:t>waarschijnlijk zullen overlijden.</w:t>
      </w:r>
      <w:r w:rsidR="0070394C">
        <w:rPr>
          <w:rFonts w:ascii="Verdana" w:hAnsi="Verdana"/>
          <w:sz w:val="18"/>
          <w:szCs w:val="18"/>
        </w:rPr>
        <w:t xml:space="preserve"> Het gehele gebied vuurwerkvrij verklaren is daartoe een goed middel.</w:t>
      </w:r>
      <w:r w:rsidRPr="00511FE7">
        <w:rPr>
          <w:rFonts w:ascii="Verdana" w:hAnsi="Verdana"/>
          <w:sz w:val="18"/>
          <w:szCs w:val="18"/>
        </w:rPr>
        <w:t xml:space="preserve"> </w:t>
      </w:r>
      <w:r w:rsidRPr="00511FE7">
        <w:rPr>
          <w:rFonts w:ascii="Arial Unicode MS" w:eastAsia="Arial Unicode MS" w:hAnsi="Arial Unicode MS" w:cs="Arial Unicode MS"/>
          <w:sz w:val="18"/>
          <w:szCs w:val="18"/>
        </w:rPr>
        <w:br/>
      </w:r>
      <w:r w:rsidRPr="00511FE7">
        <w:rPr>
          <w:rFonts w:ascii="Verdana" w:hAnsi="Verdana"/>
          <w:sz w:val="18"/>
          <w:szCs w:val="18"/>
        </w:rPr>
        <w:t xml:space="preserve">- Door het aanbrengen van meer bomen voor schaduw/verkoeling en het aanbrengen van delen bloem-/kruidenrijk grasland (zeker de buitenbermen van het asfalt pad) zal de natuur een extra boost krijgen. </w:t>
      </w:r>
      <w:r w:rsidRPr="00511FE7">
        <w:rPr>
          <w:rFonts w:ascii="Arial Unicode MS" w:eastAsia="Arial Unicode MS" w:hAnsi="Arial Unicode MS" w:cs="Arial Unicode MS"/>
          <w:sz w:val="18"/>
          <w:szCs w:val="18"/>
        </w:rPr>
        <w:br/>
      </w:r>
      <w:r w:rsidRPr="00511FE7">
        <w:rPr>
          <w:rFonts w:ascii="Verdana" w:hAnsi="Verdana"/>
          <w:sz w:val="18"/>
          <w:szCs w:val="18"/>
        </w:rPr>
        <w:lastRenderedPageBreak/>
        <w:t xml:space="preserve">- Delen van recreatieweide niet permanent kort maaien zal ganzen ontmoedigen en bespaart kosten. Bij een extreem lange warme periode kan dan gekozen worden om toch de gehele zonneweide kort te maaien om iedereen een goed plekje te bieden. </w:t>
      </w:r>
      <w:r w:rsidRPr="00511FE7">
        <w:rPr>
          <w:rFonts w:ascii="Arial Unicode MS" w:eastAsia="Arial Unicode MS" w:hAnsi="Arial Unicode MS" w:cs="Arial Unicode MS"/>
          <w:sz w:val="18"/>
          <w:szCs w:val="18"/>
        </w:rPr>
        <w:br/>
      </w:r>
      <w:r w:rsidRPr="00511FE7">
        <w:rPr>
          <w:rFonts w:ascii="Verdana" w:hAnsi="Verdana"/>
          <w:sz w:val="18"/>
          <w:szCs w:val="18"/>
        </w:rPr>
        <w:t>- Het creëren van een extra groene buffer naar het vogelbroedgebied kan hierbij een bijdrage leveren.</w:t>
      </w:r>
      <w:r w:rsidR="00EA7E36">
        <w:rPr>
          <w:rFonts w:ascii="Verdana" w:hAnsi="Verdana"/>
          <w:sz w:val="18"/>
          <w:szCs w:val="18"/>
        </w:rPr>
        <w:br/>
        <w:t>- Het verste stuk strand, grenzend aan het vogelbroedgebied, zou in combinatie met de aanpak van de achterste parkeerplaats als natuurgebied ingericht kunnen worden, zodat het ontoegankelijk is voor mensen en honden, en daarmee een ideale buffer vormt tussen recreatie terrein en broedgebied. Een deugdelijke afscherming voor gebruik zou eenvoudig gerealiseerd kunnen worden door gebruik van natuurlijk materiaal in de vorm van doornstruiken.</w:t>
      </w:r>
    </w:p>
    <w:p w:rsidR="0011141B" w:rsidRPr="00511FE7" w:rsidRDefault="00B211A5" w:rsidP="00EA7E36">
      <w:pPr>
        <w:rPr>
          <w:rFonts w:ascii="Verdana" w:eastAsia="Verdana" w:hAnsi="Verdana" w:cs="Verdana"/>
          <w:sz w:val="18"/>
          <w:szCs w:val="18"/>
        </w:rPr>
      </w:pPr>
      <w:r w:rsidRPr="00511FE7">
        <w:rPr>
          <w:rFonts w:ascii="Arial Unicode MS" w:eastAsia="Arial Unicode MS" w:hAnsi="Arial Unicode MS" w:cs="Arial Unicode MS"/>
          <w:sz w:val="18"/>
          <w:szCs w:val="18"/>
        </w:rPr>
        <w:br/>
      </w:r>
      <w:r w:rsidRPr="00511FE7">
        <w:rPr>
          <w:rFonts w:ascii="Verdana" w:hAnsi="Verdana"/>
          <w:b/>
          <w:bCs/>
          <w:sz w:val="18"/>
          <w:szCs w:val="18"/>
        </w:rPr>
        <w:t>Faciliteiten</w:t>
      </w:r>
      <w:r w:rsidRPr="00511FE7">
        <w:rPr>
          <w:rFonts w:ascii="Verdana" w:hAnsi="Verdana"/>
          <w:sz w:val="18"/>
          <w:szCs w:val="18"/>
        </w:rPr>
        <w:t>.</w:t>
      </w:r>
      <w:r w:rsidRPr="00511FE7">
        <w:rPr>
          <w:rFonts w:ascii="Arial Unicode MS" w:eastAsia="Arial Unicode MS" w:hAnsi="Arial Unicode MS" w:cs="Arial Unicode MS"/>
          <w:sz w:val="18"/>
          <w:szCs w:val="18"/>
        </w:rPr>
        <w:br/>
      </w:r>
      <w:r w:rsidRPr="00511FE7">
        <w:rPr>
          <w:rFonts w:ascii="Verdana" w:hAnsi="Verdana"/>
          <w:sz w:val="18"/>
          <w:szCs w:val="18"/>
        </w:rPr>
        <w:t xml:space="preserve">Als er door de diverse aangedragen maatregelen weer meer mensen naar de </w:t>
      </w:r>
      <w:proofErr w:type="spellStart"/>
      <w:r w:rsidRPr="00511FE7">
        <w:rPr>
          <w:rFonts w:ascii="Verdana" w:hAnsi="Verdana"/>
          <w:sz w:val="18"/>
          <w:szCs w:val="18"/>
        </w:rPr>
        <w:t>Asterdplas</w:t>
      </w:r>
      <w:proofErr w:type="spellEnd"/>
      <w:r w:rsidRPr="00511FE7">
        <w:rPr>
          <w:rFonts w:ascii="Verdana" w:hAnsi="Verdana"/>
          <w:sz w:val="18"/>
          <w:szCs w:val="18"/>
        </w:rPr>
        <w:t xml:space="preserve"> komen moeten de daarbij behorende faciliteiten uiteraard wel voldoen aan de gewenste normen.</w:t>
      </w:r>
      <w:r w:rsidR="00EA7E36">
        <w:rPr>
          <w:rFonts w:ascii="Verdana" w:hAnsi="Verdana"/>
          <w:sz w:val="18"/>
          <w:szCs w:val="18"/>
        </w:rPr>
        <w:br/>
        <w:t xml:space="preserve">- Duidelijke gedragsregels voor het recreatiegebied </w:t>
      </w:r>
      <w:proofErr w:type="spellStart"/>
      <w:r w:rsidR="00EA7E36">
        <w:rPr>
          <w:rFonts w:ascii="Verdana" w:hAnsi="Verdana"/>
          <w:sz w:val="18"/>
          <w:szCs w:val="18"/>
        </w:rPr>
        <w:t>Asterdplas</w:t>
      </w:r>
      <w:proofErr w:type="spellEnd"/>
      <w:r w:rsidR="00EA7E36">
        <w:rPr>
          <w:rFonts w:ascii="Verdana" w:hAnsi="Verdana"/>
          <w:sz w:val="18"/>
          <w:szCs w:val="18"/>
        </w:rPr>
        <w:t xml:space="preserve"> en omgeving door vermelding van deze gedragsregels op alle toegangswegen naar het recreatiegebied is daarvoor wel noodzakelijk.</w:t>
      </w:r>
      <w:r w:rsidRPr="00511FE7">
        <w:rPr>
          <w:rFonts w:ascii="Arial Unicode MS" w:eastAsia="Arial Unicode MS" w:hAnsi="Arial Unicode MS" w:cs="Arial Unicode MS"/>
          <w:sz w:val="18"/>
          <w:szCs w:val="18"/>
        </w:rPr>
        <w:br/>
      </w:r>
      <w:r w:rsidRPr="00511FE7">
        <w:rPr>
          <w:rFonts w:ascii="Verdana" w:hAnsi="Verdana"/>
          <w:sz w:val="18"/>
          <w:szCs w:val="18"/>
        </w:rPr>
        <w:t>- Zo zullen er voldoende en goede parkeerplaatsen moeten zijn, die niet gebruikt worden voor ongewenste activiteiten. Door de parkeerplaats zichtbaarder te maken vanaf de Rietdijk zal dit worden ondersteund en door het plaatsen van poortjes tegen busjes/campers en vrachtwagens zal ook het uitvoeren van ongewenste activiteiten ontmoedigd worden.</w:t>
      </w:r>
      <w:r w:rsidRPr="00511FE7">
        <w:rPr>
          <w:rFonts w:ascii="Arial Unicode MS" w:eastAsia="Arial Unicode MS" w:hAnsi="Arial Unicode MS" w:cs="Arial Unicode MS"/>
          <w:sz w:val="18"/>
          <w:szCs w:val="18"/>
        </w:rPr>
        <w:br/>
      </w:r>
      <w:r w:rsidRPr="00511FE7">
        <w:rPr>
          <w:rFonts w:ascii="Verdana" w:hAnsi="Verdana"/>
          <w:sz w:val="18"/>
          <w:szCs w:val="18"/>
        </w:rPr>
        <w:t>- En camera toezicht op de parkeerplaats(en) zal dit nog kunnen ondersteunen.</w:t>
      </w:r>
      <w:r w:rsidRPr="00511FE7">
        <w:rPr>
          <w:rFonts w:ascii="Arial Unicode MS" w:eastAsia="Arial Unicode MS" w:hAnsi="Arial Unicode MS" w:cs="Arial Unicode MS"/>
          <w:sz w:val="18"/>
          <w:szCs w:val="18"/>
        </w:rPr>
        <w:br/>
      </w:r>
      <w:r w:rsidRPr="00511FE7">
        <w:rPr>
          <w:rFonts w:ascii="Verdana" w:hAnsi="Verdana"/>
          <w:sz w:val="18"/>
          <w:szCs w:val="18"/>
        </w:rPr>
        <w:t xml:space="preserve">- De huidige sanitaire voorzieningen zijn net zo oud als de </w:t>
      </w:r>
      <w:proofErr w:type="spellStart"/>
      <w:r w:rsidRPr="00511FE7">
        <w:rPr>
          <w:rFonts w:ascii="Verdana" w:hAnsi="Verdana"/>
          <w:sz w:val="18"/>
          <w:szCs w:val="18"/>
        </w:rPr>
        <w:t>Asterdplas</w:t>
      </w:r>
      <w:proofErr w:type="spellEnd"/>
      <w:r w:rsidRPr="00511FE7">
        <w:rPr>
          <w:rFonts w:ascii="Verdana" w:hAnsi="Verdana"/>
          <w:sz w:val="18"/>
          <w:szCs w:val="18"/>
        </w:rPr>
        <w:t xml:space="preserve"> en moeten aangepast worden aan de eisen van deze tijd op zowel </w:t>
      </w:r>
      <w:r w:rsidR="007F298D">
        <w:rPr>
          <w:rFonts w:ascii="Verdana" w:hAnsi="Verdana"/>
          <w:sz w:val="18"/>
          <w:szCs w:val="18"/>
        </w:rPr>
        <w:t>‘</w:t>
      </w:r>
      <w:proofErr w:type="spellStart"/>
      <w:r w:rsidRPr="00511FE7">
        <w:rPr>
          <w:rFonts w:ascii="Verdana" w:hAnsi="Verdana"/>
          <w:sz w:val="18"/>
          <w:szCs w:val="18"/>
        </w:rPr>
        <w:t>hufterproof</w:t>
      </w:r>
      <w:proofErr w:type="spellEnd"/>
      <w:r w:rsidR="007F298D">
        <w:rPr>
          <w:rFonts w:ascii="Verdana" w:hAnsi="Verdana"/>
          <w:sz w:val="18"/>
          <w:szCs w:val="18"/>
        </w:rPr>
        <w:t>’</w:t>
      </w:r>
      <w:r w:rsidRPr="00511FE7">
        <w:rPr>
          <w:rFonts w:ascii="Verdana" w:hAnsi="Verdana"/>
          <w:sz w:val="18"/>
          <w:szCs w:val="18"/>
        </w:rPr>
        <w:t xml:space="preserve"> als hygiënische aspecten. Aanpassen van de ligging van de huidige voorzieningen zou daar mogelijk een bijdrage aan kunnen leveren.</w:t>
      </w:r>
      <w:r w:rsidRPr="00511FE7">
        <w:rPr>
          <w:rFonts w:ascii="Arial Unicode MS" w:eastAsia="Arial Unicode MS" w:hAnsi="Arial Unicode MS" w:cs="Arial Unicode MS"/>
          <w:sz w:val="18"/>
          <w:szCs w:val="18"/>
        </w:rPr>
        <w:br/>
      </w:r>
      <w:r w:rsidRPr="00511FE7">
        <w:rPr>
          <w:rFonts w:ascii="Verdana" w:hAnsi="Verdana"/>
          <w:sz w:val="18"/>
          <w:szCs w:val="18"/>
        </w:rPr>
        <w:t>- Om ook voor het naar huis gaan zich te kunnen ontdoen van het aanwezige zand op lijf en leden is het wenselijk om ook te beschikken over buitendouches.</w:t>
      </w:r>
      <w:r w:rsidRPr="00511FE7">
        <w:rPr>
          <w:rFonts w:ascii="Arial Unicode MS" w:eastAsia="Arial Unicode MS" w:hAnsi="Arial Unicode MS" w:cs="Arial Unicode MS"/>
          <w:sz w:val="18"/>
          <w:szCs w:val="18"/>
        </w:rPr>
        <w:br/>
      </w:r>
      <w:r w:rsidRPr="00511FE7">
        <w:rPr>
          <w:rFonts w:ascii="Verdana" w:hAnsi="Verdana"/>
          <w:sz w:val="18"/>
          <w:szCs w:val="18"/>
        </w:rPr>
        <w:t xml:space="preserve">- Als het recreatiegebied echt aantrekkelijk wil worden is ondersteunende  horeca activiteit in de directe nabijheid wel gewenst. Hier kan echter alleen in gestuurd worden door faciliteren, maar er zal nog altijd een ondernemer </w:t>
      </w:r>
      <w:r w:rsidR="004D6C58">
        <w:rPr>
          <w:rFonts w:ascii="Verdana" w:hAnsi="Verdana"/>
          <w:sz w:val="18"/>
          <w:szCs w:val="18"/>
        </w:rPr>
        <w:t>gevonden moeten worden die deze kleinschalige en primair ondersteunende behoefte</w:t>
      </w:r>
      <w:r w:rsidRPr="00511FE7">
        <w:rPr>
          <w:rFonts w:ascii="Verdana" w:hAnsi="Verdana"/>
          <w:sz w:val="18"/>
          <w:szCs w:val="18"/>
        </w:rPr>
        <w:t xml:space="preserve"> wil gaan invullen.</w:t>
      </w:r>
      <w:r w:rsidR="00EA7E36">
        <w:rPr>
          <w:rFonts w:ascii="Verdana" w:hAnsi="Verdana"/>
          <w:sz w:val="18"/>
          <w:szCs w:val="18"/>
        </w:rPr>
        <w:br/>
        <w:t>- de Texashoeve zou net als in het verleden het gehele jaar kunnen voorzien in de ondersteunende horeca in het gebied (combi recreëren, sporten, wandelen, fietsen met drankje/eten/speeltuin).</w:t>
      </w:r>
      <w:r w:rsidR="004D6C58">
        <w:rPr>
          <w:rFonts w:ascii="Verdana" w:hAnsi="Verdana"/>
          <w:sz w:val="18"/>
          <w:szCs w:val="18"/>
        </w:rPr>
        <w:br/>
        <w:t xml:space="preserve">- </w:t>
      </w:r>
      <w:bookmarkStart w:id="0" w:name="_GoBack"/>
      <w:bookmarkEnd w:id="0"/>
      <w:r w:rsidR="00EA7E36">
        <w:rPr>
          <w:rFonts w:ascii="Verdana" w:hAnsi="Verdana"/>
          <w:sz w:val="18"/>
          <w:szCs w:val="18"/>
        </w:rPr>
        <w:t xml:space="preserve">Voor het zwemseizoen zou dat uit te breiden zijn met een foodtruck op een parkeerplaats (in analogie met de </w:t>
      </w:r>
      <w:proofErr w:type="spellStart"/>
      <w:r w:rsidR="00EA7E36">
        <w:rPr>
          <w:rFonts w:ascii="Verdana" w:hAnsi="Verdana"/>
          <w:sz w:val="18"/>
          <w:szCs w:val="18"/>
        </w:rPr>
        <w:t>Galderse</w:t>
      </w:r>
      <w:proofErr w:type="spellEnd"/>
      <w:r w:rsidR="00EA7E36">
        <w:rPr>
          <w:rFonts w:ascii="Verdana" w:hAnsi="Verdana"/>
          <w:sz w:val="18"/>
          <w:szCs w:val="18"/>
        </w:rPr>
        <w:t xml:space="preserve"> meren).</w:t>
      </w:r>
      <w:r w:rsidRPr="00511FE7">
        <w:rPr>
          <w:rFonts w:ascii="Arial Unicode MS" w:eastAsia="Arial Unicode MS" w:hAnsi="Arial Unicode MS" w:cs="Arial Unicode MS"/>
          <w:sz w:val="18"/>
          <w:szCs w:val="18"/>
        </w:rPr>
        <w:br/>
      </w:r>
      <w:r w:rsidRPr="00511FE7">
        <w:rPr>
          <w:rFonts w:ascii="Verdana" w:hAnsi="Verdana"/>
          <w:sz w:val="18"/>
          <w:szCs w:val="18"/>
        </w:rPr>
        <w:t>- In de huidige tijd waarbij iedereen de hele dag op sociale media actief is lijkt de wens voor Wifi dekking rond het strand/zonneweide een te rechtvaardigen wens.</w:t>
      </w:r>
    </w:p>
    <w:p w:rsidR="0011141B" w:rsidRDefault="00B211A5" w:rsidP="00EA7E36">
      <w:r w:rsidRPr="00511FE7">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00553620">
        <w:rPr>
          <w:rFonts w:ascii="Arial Unicode MS" w:eastAsia="Arial Unicode MS" w:hAnsi="Arial Unicode MS" w:cs="Arial Unicode MS"/>
          <w:sz w:val="18"/>
          <w:szCs w:val="18"/>
        </w:rPr>
        <w:br/>
      </w:r>
      <w:r w:rsidRPr="00511FE7">
        <w:rPr>
          <w:rFonts w:ascii="Arial Unicode MS" w:eastAsia="Arial Unicode MS" w:hAnsi="Arial Unicode MS" w:cs="Arial Unicode MS"/>
          <w:sz w:val="18"/>
          <w:szCs w:val="18"/>
        </w:rPr>
        <w:br/>
      </w:r>
      <w:r w:rsidRPr="00511FE7">
        <w:rPr>
          <w:rFonts w:ascii="Verdana" w:hAnsi="Verdana"/>
          <w:sz w:val="18"/>
          <w:szCs w:val="18"/>
        </w:rPr>
        <w:t xml:space="preserve">* </w:t>
      </w:r>
      <w:r w:rsidRPr="00511FE7">
        <w:rPr>
          <w:rFonts w:ascii="Verdana" w:hAnsi="Verdana"/>
          <w:sz w:val="16"/>
          <w:szCs w:val="16"/>
        </w:rPr>
        <w:t xml:space="preserve">Daarbij is van belang dat het niet alleen gaat om de recreatieweide en plas, maar dat </w:t>
      </w:r>
      <w:r w:rsidR="00553620">
        <w:rPr>
          <w:rFonts w:ascii="Verdana" w:hAnsi="Verdana"/>
          <w:sz w:val="16"/>
          <w:szCs w:val="16"/>
        </w:rPr>
        <w:t xml:space="preserve">ook </w:t>
      </w:r>
      <w:r w:rsidRPr="00511FE7">
        <w:rPr>
          <w:rFonts w:ascii="Verdana" w:hAnsi="Verdana"/>
          <w:sz w:val="16"/>
          <w:szCs w:val="16"/>
        </w:rPr>
        <w:t xml:space="preserve">de huidige </w:t>
      </w:r>
      <w:r w:rsidRPr="00511FE7">
        <w:rPr>
          <w:rFonts w:ascii="Verdana" w:hAnsi="Verdana"/>
          <w:sz w:val="16"/>
          <w:szCs w:val="16"/>
        </w:rPr>
        <w:lastRenderedPageBreak/>
        <w:t>speelplaatsen (speelbos en waterspeelplaats) alsmede de faciliteiten van de Texashoeve in het gehele concept worden betrokken.</w:t>
      </w:r>
    </w:p>
    <w:sectPr w:rsidR="0011141B">
      <w:headerReference w:type="default" r:id="rId10"/>
      <w:footerReference w:type="default" r:id="rId11"/>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514E" w:rsidRDefault="00AF514E">
      <w:pPr>
        <w:spacing w:after="0" w:line="240" w:lineRule="auto"/>
      </w:pPr>
      <w:r>
        <w:separator/>
      </w:r>
    </w:p>
  </w:endnote>
  <w:endnote w:type="continuationSeparator" w:id="0">
    <w:p w:rsidR="00AF514E" w:rsidRDefault="00AF51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EFF" w:usb1="C000247B" w:usb2="00000009" w:usb3="00000000" w:csb0="000001FF" w:csb1="00000000"/>
  </w:font>
  <w:font w:name="Helvetica Neue">
    <w:altName w:val="Times New Roman"/>
    <w:charset w:val="00"/>
    <w:family w:val="roman"/>
    <w:pitch w:val="default"/>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1B" w:rsidRDefault="00B211A5">
    <w:pPr>
      <w:pStyle w:val="Voettekst"/>
      <w:tabs>
        <w:tab w:val="clear" w:pos="9072"/>
        <w:tab w:val="right" w:pos="9046"/>
      </w:tabs>
      <w:jc w:val="center"/>
    </w:pPr>
    <w:r>
      <w:fldChar w:fldCharType="begin"/>
    </w:r>
    <w:r>
      <w:instrText xml:space="preserve"> PAGE </w:instrText>
    </w:r>
    <w:r>
      <w:fldChar w:fldCharType="separate"/>
    </w:r>
    <w:r w:rsidR="004D6C58">
      <w:rPr>
        <w:noProof/>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514E" w:rsidRDefault="00AF514E">
      <w:pPr>
        <w:spacing w:after="0" w:line="240" w:lineRule="auto"/>
      </w:pPr>
      <w:r>
        <w:separator/>
      </w:r>
    </w:p>
  </w:footnote>
  <w:footnote w:type="continuationSeparator" w:id="0">
    <w:p w:rsidR="00AF514E" w:rsidRDefault="00AF514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141B" w:rsidRDefault="0011141B">
    <w:pPr>
      <w:pStyle w:val="Kop-envoet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6317C7"/>
    <w:multiLevelType w:val="hybridMultilevel"/>
    <w:tmpl w:val="9BEAC61E"/>
    <w:numStyleLink w:val="Opsomming"/>
  </w:abstractNum>
  <w:abstractNum w:abstractNumId="1">
    <w:nsid w:val="6F5D0B4A"/>
    <w:multiLevelType w:val="hybridMultilevel"/>
    <w:tmpl w:val="9BEAC61E"/>
    <w:styleLink w:val="Opsomming"/>
    <w:lvl w:ilvl="0" w:tplc="E71803D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7F44BDE0">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E8362598">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799A865C">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E10634E2">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21B6B370">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7FC4FB90">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63A8A72A">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7E700DDE">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11141B"/>
    <w:rsid w:val="0011141B"/>
    <w:rsid w:val="001E4D7E"/>
    <w:rsid w:val="00284E4F"/>
    <w:rsid w:val="00436C17"/>
    <w:rsid w:val="00483BAC"/>
    <w:rsid w:val="004D6C58"/>
    <w:rsid w:val="00511FE7"/>
    <w:rsid w:val="00553620"/>
    <w:rsid w:val="006550F0"/>
    <w:rsid w:val="0070394C"/>
    <w:rsid w:val="007F298D"/>
    <w:rsid w:val="009145FE"/>
    <w:rsid w:val="00AF514E"/>
    <w:rsid w:val="00B211A5"/>
    <w:rsid w:val="00D80157"/>
    <w:rsid w:val="00DD6F5C"/>
    <w:rsid w:val="00EA7E36"/>
    <w:rsid w:val="00FA391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pacing w:after="200" w:line="276"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styleId="Voettekst">
    <w:name w:val="footer"/>
    <w:pPr>
      <w:tabs>
        <w:tab w:val="center" w:pos="4536"/>
        <w:tab w:val="right" w:pos="9072"/>
      </w:tabs>
    </w:pPr>
    <w:rPr>
      <w:rFonts w:ascii="Calibri" w:eastAsia="Calibri" w:hAnsi="Calibri" w:cs="Calibri"/>
      <w:color w:val="000000"/>
      <w:sz w:val="22"/>
      <w:szCs w:val="22"/>
      <w:u w:color="000000"/>
    </w:rPr>
  </w:style>
  <w:style w:type="numbering" w:customStyle="1" w:styleId="Opsomming">
    <w:name w:val="Opsomming"/>
    <w:pPr>
      <w:numPr>
        <w:numId w:val="1"/>
      </w:numPr>
    </w:pPr>
  </w:style>
  <w:style w:type="numbering" w:customStyle="1" w:styleId="Opsomming1">
    <w:name w:val="Opsomming1"/>
    <w:rsid w:val="00511F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nl-NL" w:eastAsia="nl-NL"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pPr>
      <w:spacing w:after="200" w:line="276" w:lineRule="auto"/>
    </w:pPr>
    <w:rPr>
      <w:rFonts w:ascii="Calibri" w:eastAsia="Calibri" w:hAnsi="Calibri" w:cs="Calibri"/>
      <w:color w:val="000000"/>
      <w:sz w:val="22"/>
      <w:szCs w:val="22"/>
      <w:u w:color="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Kop-envoettekst">
    <w:name w:val="Kop- en voettekst"/>
    <w:pPr>
      <w:tabs>
        <w:tab w:val="right" w:pos="9020"/>
      </w:tabs>
    </w:pPr>
    <w:rPr>
      <w:rFonts w:ascii="Helvetica Neue" w:hAnsi="Helvetica Neue" w:cs="Arial Unicode MS"/>
      <w:color w:val="000000"/>
      <w:sz w:val="24"/>
      <w:szCs w:val="24"/>
    </w:rPr>
  </w:style>
  <w:style w:type="paragraph" w:styleId="Voettekst">
    <w:name w:val="footer"/>
    <w:pPr>
      <w:tabs>
        <w:tab w:val="center" w:pos="4536"/>
        <w:tab w:val="right" w:pos="9072"/>
      </w:tabs>
    </w:pPr>
    <w:rPr>
      <w:rFonts w:ascii="Calibri" w:eastAsia="Calibri" w:hAnsi="Calibri" w:cs="Calibri"/>
      <w:color w:val="000000"/>
      <w:sz w:val="22"/>
      <w:szCs w:val="22"/>
      <w:u w:color="000000"/>
    </w:rPr>
  </w:style>
  <w:style w:type="numbering" w:customStyle="1" w:styleId="Opsomming">
    <w:name w:val="Opsomming"/>
    <w:pPr>
      <w:numPr>
        <w:numId w:val="1"/>
      </w:numPr>
    </w:pPr>
  </w:style>
  <w:style w:type="numbering" w:customStyle="1" w:styleId="Opsomming1">
    <w:name w:val="Opsomming1"/>
    <w:rsid w:val="00511F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thema">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Kantoorthema">
      <a:majorFont>
        <a:latin typeface="Helvetica Neue"/>
        <a:ea typeface="Helvetica Neue"/>
        <a:cs typeface="Helvetica Neue"/>
      </a:majorFont>
      <a:minorFont>
        <a:latin typeface="Helvetica Neue"/>
        <a:ea typeface="Helvetica Neue"/>
        <a:cs typeface="Helvetica Neue"/>
      </a:minorFont>
    </a:fontScheme>
    <a:fmtScheme name="Kantoorthem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EF0EB-8DD5-4406-915F-D665B4134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Pages>
  <Words>2095</Words>
  <Characters>11523</Characters>
  <Application>Microsoft Office Word</Application>
  <DocSecurity>0</DocSecurity>
  <Lines>96</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Windows-gebruiker</cp:lastModifiedBy>
  <cp:revision>10</cp:revision>
  <dcterms:created xsi:type="dcterms:W3CDTF">2018-11-29T19:36:00Z</dcterms:created>
  <dcterms:modified xsi:type="dcterms:W3CDTF">2018-12-02T11:20:00Z</dcterms:modified>
</cp:coreProperties>
</file>